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C42AEB">
        <w:rPr>
          <w:b/>
        </w:rPr>
        <w:t>4</w:t>
      </w:r>
      <w:r>
        <w:rPr>
          <w:b/>
        </w:rPr>
        <w:t xml:space="preserve"> квартал 20</w:t>
      </w:r>
      <w:r w:rsidR="00E54ACF">
        <w:rPr>
          <w:b/>
        </w:rPr>
        <w:t>2</w:t>
      </w:r>
      <w:r w:rsidR="0055450C">
        <w:rPr>
          <w:b/>
        </w:rPr>
        <w:t>1</w:t>
      </w:r>
      <w:r>
        <w:rPr>
          <w:b/>
        </w:rPr>
        <w:t xml:space="preserve"> года</w:t>
      </w:r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A15DA3" w:rsidRPr="00A15DA3">
        <w:t>5</w:t>
      </w:r>
      <w:r w:rsidR="004D5459" w:rsidRPr="00A15DA3">
        <w:t>1</w:t>
      </w:r>
      <w:r w:rsidRPr="00A15DA3">
        <w:t>.</w:t>
      </w:r>
    </w:p>
    <w:p w:rsidR="00E0597E" w:rsidRDefault="00E0597E" w:rsidP="00E0597E">
      <w:pPr>
        <w:pStyle w:val="a3"/>
        <w:spacing w:before="0" w:beforeAutospacing="0" w:after="60" w:afterAutospacing="0"/>
      </w:pP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 xml:space="preserve">01.10.2021 Информирование о льготах для </w:t>
      </w:r>
      <w:proofErr w:type="spellStart"/>
      <w:r w:rsidRPr="00C64421">
        <w:rPr>
          <w:rFonts w:eastAsia="Times New Roman"/>
          <w:color w:val="auto"/>
          <w:lang w:eastAsia="ru-RU"/>
        </w:rPr>
        <w:t>самозанятых</w:t>
      </w:r>
      <w:proofErr w:type="spellEnd"/>
      <w:r w:rsidRPr="00C64421">
        <w:rPr>
          <w:rFonts w:eastAsia="Times New Roman"/>
          <w:color w:val="auto"/>
          <w:lang w:eastAsia="ru-RU"/>
        </w:rPr>
        <w:t xml:space="preserve">. 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>04.10.2021 Информирование субъектов бизнеса об установлении предельного размера комиссии с 1 октября Банком России, которую банки могут взимать с магазинов за безналичную оплату.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>05.10.2021 Информирование о запрете массовых мероприятий из-за COVID-19 в Пензенской области.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 xml:space="preserve">14.10.2021 Информирование субъектов бизнеса об </w:t>
      </w:r>
      <w:proofErr w:type="spellStart"/>
      <w:r w:rsidRPr="00C64421">
        <w:rPr>
          <w:rFonts w:eastAsia="Times New Roman"/>
          <w:color w:val="auto"/>
          <w:lang w:eastAsia="ru-RU"/>
        </w:rPr>
        <w:t>онлайн-сервисе</w:t>
      </w:r>
      <w:proofErr w:type="spellEnd"/>
      <w:r w:rsidRPr="00C64421">
        <w:rPr>
          <w:rFonts w:eastAsia="Times New Roman"/>
          <w:color w:val="auto"/>
          <w:lang w:eastAsia="ru-RU"/>
        </w:rPr>
        <w:t xml:space="preserve"> ФНС России для проверки права для субъектов бизнеса на получение субсидий в связи с </w:t>
      </w:r>
      <w:proofErr w:type="spellStart"/>
      <w:r w:rsidRPr="00C64421">
        <w:rPr>
          <w:rFonts w:eastAsia="Times New Roman"/>
          <w:color w:val="auto"/>
          <w:lang w:eastAsia="ru-RU"/>
        </w:rPr>
        <w:t>коронавирусом</w:t>
      </w:r>
      <w:proofErr w:type="spellEnd"/>
      <w:r w:rsidRPr="00C64421">
        <w:rPr>
          <w:rFonts w:eastAsia="Times New Roman"/>
          <w:color w:val="auto"/>
          <w:lang w:eastAsia="ru-RU"/>
        </w:rPr>
        <w:t>.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>14.10.2021 Информирование субъектов бизнеса о возможности получения предпринимателями бесплатно зарегистрировать товарный знак.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>15.10.2021 Информирование субъектов бизнеса о возможности возврата комиссии за расчеты по QR-кодам в системе быстрых платежей.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 xml:space="preserve">15.10.2021 Информирование о свод размышлений ФНС на тему налоговых рисков при привлечении </w:t>
      </w:r>
      <w:proofErr w:type="spellStart"/>
      <w:r w:rsidRPr="00C64421">
        <w:rPr>
          <w:rFonts w:eastAsia="Times New Roman"/>
          <w:color w:val="auto"/>
          <w:lang w:eastAsia="ru-RU"/>
        </w:rPr>
        <w:t>самозанятых</w:t>
      </w:r>
      <w:proofErr w:type="spellEnd"/>
      <w:r w:rsidRPr="00C64421">
        <w:rPr>
          <w:rFonts w:eastAsia="Times New Roman"/>
          <w:color w:val="auto"/>
          <w:lang w:eastAsia="ru-RU"/>
        </w:rPr>
        <w:t xml:space="preserve"> в качестве подрядчиков.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>29.10.2021 Информирование об установлении в регионе нерабочих дней.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 xml:space="preserve">29.10.2021 Информирование субъектов бизнеса об </w:t>
      </w:r>
      <w:proofErr w:type="spellStart"/>
      <w:r w:rsidRPr="00C64421">
        <w:rPr>
          <w:rFonts w:eastAsia="Times New Roman"/>
          <w:color w:val="auto"/>
          <w:lang w:eastAsia="ru-RU"/>
        </w:rPr>
        <w:t>онлайн-сервисе</w:t>
      </w:r>
      <w:proofErr w:type="spellEnd"/>
      <w:r w:rsidRPr="00C64421">
        <w:rPr>
          <w:rFonts w:eastAsia="Times New Roman"/>
          <w:color w:val="auto"/>
          <w:lang w:eastAsia="ru-RU"/>
        </w:rPr>
        <w:t xml:space="preserve"> ФНС России для проверки права для субъектов бизнеса на получение субсидий в связи с </w:t>
      </w:r>
      <w:proofErr w:type="spellStart"/>
      <w:r w:rsidRPr="00C64421">
        <w:rPr>
          <w:rFonts w:eastAsia="Times New Roman"/>
          <w:color w:val="auto"/>
          <w:lang w:eastAsia="ru-RU"/>
        </w:rPr>
        <w:t>коронавирусом</w:t>
      </w:r>
      <w:proofErr w:type="spellEnd"/>
      <w:r w:rsidRPr="00C64421">
        <w:rPr>
          <w:rFonts w:eastAsia="Times New Roman"/>
          <w:color w:val="auto"/>
          <w:lang w:eastAsia="ru-RU"/>
        </w:rPr>
        <w:t>.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 xml:space="preserve">29.10.2021 Информирование о проведении </w:t>
      </w:r>
      <w:proofErr w:type="gramStart"/>
      <w:r w:rsidRPr="00C64421">
        <w:rPr>
          <w:rFonts w:eastAsia="Times New Roman"/>
          <w:color w:val="auto"/>
          <w:lang w:eastAsia="ru-RU"/>
        </w:rPr>
        <w:t>бесплатного</w:t>
      </w:r>
      <w:proofErr w:type="gramEnd"/>
      <w:r w:rsidRPr="00C64421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64421">
        <w:rPr>
          <w:rFonts w:eastAsia="Times New Roman"/>
          <w:color w:val="auto"/>
          <w:lang w:eastAsia="ru-RU"/>
        </w:rPr>
        <w:t>вебинара</w:t>
      </w:r>
      <w:proofErr w:type="spellEnd"/>
      <w:r w:rsidRPr="00C64421">
        <w:rPr>
          <w:rFonts w:eastAsia="Times New Roman"/>
          <w:color w:val="auto"/>
          <w:lang w:eastAsia="ru-RU"/>
        </w:rPr>
        <w:t xml:space="preserve"> "Основы предпринимательской деятельности и </w:t>
      </w:r>
      <w:proofErr w:type="spellStart"/>
      <w:r w:rsidRPr="00C64421">
        <w:rPr>
          <w:rFonts w:eastAsia="Times New Roman"/>
          <w:color w:val="auto"/>
          <w:lang w:eastAsia="ru-RU"/>
        </w:rPr>
        <w:t>бизнес-планирования</w:t>
      </w:r>
      <w:proofErr w:type="spellEnd"/>
      <w:r w:rsidRPr="00C64421">
        <w:rPr>
          <w:rFonts w:eastAsia="Times New Roman"/>
          <w:color w:val="auto"/>
          <w:lang w:eastAsia="ru-RU"/>
        </w:rPr>
        <w:t>".</w:t>
      </w:r>
    </w:p>
    <w:p w:rsidR="00C64421" w:rsidRPr="00C64421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 xml:space="preserve">29.10.2021 Информирование субъектов бизнеса о проведении бесплатного </w:t>
      </w:r>
      <w:proofErr w:type="spellStart"/>
      <w:r w:rsidRPr="00C64421">
        <w:rPr>
          <w:rFonts w:eastAsia="Times New Roman"/>
          <w:color w:val="auto"/>
          <w:lang w:eastAsia="ru-RU"/>
        </w:rPr>
        <w:t>вебинара</w:t>
      </w:r>
      <w:proofErr w:type="spellEnd"/>
      <w:r w:rsidRPr="00C64421">
        <w:rPr>
          <w:rFonts w:eastAsia="Times New Roman"/>
          <w:color w:val="auto"/>
          <w:lang w:eastAsia="ru-RU"/>
        </w:rPr>
        <w:t xml:space="preserve"> на тему: "Технологии увеличения продаж. </w:t>
      </w:r>
      <w:proofErr w:type="spellStart"/>
      <w:r w:rsidRPr="00C64421">
        <w:rPr>
          <w:rFonts w:eastAsia="Times New Roman"/>
          <w:color w:val="auto"/>
          <w:lang w:eastAsia="ru-RU"/>
        </w:rPr>
        <w:t>Коллаборации</w:t>
      </w:r>
      <w:proofErr w:type="spellEnd"/>
      <w:r w:rsidRPr="00C64421">
        <w:rPr>
          <w:rFonts w:eastAsia="Times New Roman"/>
          <w:color w:val="auto"/>
          <w:lang w:eastAsia="ru-RU"/>
        </w:rPr>
        <w:t xml:space="preserve">, продажи на </w:t>
      </w:r>
      <w:proofErr w:type="spellStart"/>
      <w:r w:rsidRPr="00C64421">
        <w:rPr>
          <w:rFonts w:eastAsia="Times New Roman"/>
          <w:color w:val="auto"/>
          <w:lang w:eastAsia="ru-RU"/>
        </w:rPr>
        <w:t>маркетплесах</w:t>
      </w:r>
      <w:proofErr w:type="spellEnd"/>
      <w:r w:rsidRPr="00C64421">
        <w:rPr>
          <w:rFonts w:eastAsia="Times New Roman"/>
          <w:color w:val="auto"/>
          <w:lang w:eastAsia="ru-RU"/>
        </w:rPr>
        <w:t xml:space="preserve">: </w:t>
      </w:r>
      <w:proofErr w:type="spellStart"/>
      <w:r w:rsidRPr="00C64421">
        <w:rPr>
          <w:rFonts w:eastAsia="Times New Roman"/>
          <w:color w:val="auto"/>
          <w:lang w:eastAsia="ru-RU"/>
        </w:rPr>
        <w:t>лайфхаки</w:t>
      </w:r>
      <w:proofErr w:type="spellEnd"/>
      <w:r w:rsidRPr="00C64421">
        <w:rPr>
          <w:rFonts w:eastAsia="Times New Roman"/>
          <w:color w:val="auto"/>
          <w:lang w:eastAsia="ru-RU"/>
        </w:rPr>
        <w:t xml:space="preserve"> и разборы лучших практик".</w:t>
      </w:r>
    </w:p>
    <w:p w:rsidR="00FE595F" w:rsidRDefault="00C64421" w:rsidP="00C64421">
      <w:pPr>
        <w:pStyle w:val="a4"/>
        <w:rPr>
          <w:rFonts w:eastAsia="Times New Roman"/>
          <w:color w:val="auto"/>
          <w:lang w:eastAsia="ru-RU"/>
        </w:rPr>
      </w:pPr>
      <w:r w:rsidRPr="00C64421">
        <w:rPr>
          <w:rFonts w:eastAsia="Times New Roman"/>
          <w:color w:val="auto"/>
          <w:lang w:eastAsia="ru-RU"/>
        </w:rPr>
        <w:t>29.10.2021 Информирование субъектов бизнеса о безвозмездных грантах и льготном кредитовании субъектов бизнеса.</w:t>
      </w:r>
    </w:p>
    <w:p w:rsidR="00C64421" w:rsidRDefault="00C64421" w:rsidP="00C64421">
      <w:pPr>
        <w:pStyle w:val="a4"/>
      </w:pPr>
      <w:r>
        <w:t xml:space="preserve">01.11.2021 Информирование субъектов бизнеса </w:t>
      </w:r>
      <w:proofErr w:type="gramStart"/>
      <w:r>
        <w:t>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</w:t>
      </w:r>
      <w:proofErr w:type="gramEnd"/>
      <w:r>
        <w:t xml:space="preserve">, выданным в 2021 году юридическим лицам и индивидуальным предпринимателям на восстановление предпринимательской деятельности. </w:t>
      </w:r>
    </w:p>
    <w:p w:rsidR="00C64421" w:rsidRDefault="00C64421" w:rsidP="00C64421">
      <w:pPr>
        <w:pStyle w:val="a4"/>
      </w:pPr>
      <w:r>
        <w:t xml:space="preserve">08.11.2021 Информирование о мерах по поддержке граждан и экономики в условиях пандемии </w:t>
      </w:r>
      <w:proofErr w:type="spellStart"/>
      <w:r>
        <w:t>коронавируса</w:t>
      </w:r>
      <w:proofErr w:type="spellEnd"/>
      <w:r>
        <w:t>.</w:t>
      </w:r>
    </w:p>
    <w:p w:rsidR="00C64421" w:rsidRDefault="00C64421" w:rsidP="00C64421">
      <w:pPr>
        <w:pStyle w:val="a4"/>
      </w:pPr>
      <w:r>
        <w:t xml:space="preserve">09.11.2021 Информирование о </w:t>
      </w:r>
      <w:proofErr w:type="spellStart"/>
      <w:r>
        <w:t>вебинаре</w:t>
      </w:r>
      <w:proofErr w:type="spellEnd"/>
      <w:r>
        <w:t xml:space="preserve"> на тему: «Стратегический маркетинг».</w:t>
      </w:r>
    </w:p>
    <w:p w:rsidR="00C64421" w:rsidRDefault="00C64421" w:rsidP="00C64421">
      <w:pPr>
        <w:pStyle w:val="a4"/>
      </w:pPr>
      <w:r>
        <w:t xml:space="preserve">10.11.2021 Информирование субъектов бизнеса об </w:t>
      </w:r>
      <w:proofErr w:type="spellStart"/>
      <w:r>
        <w:t>онлайн</w:t>
      </w:r>
      <w:proofErr w:type="spellEnd"/>
      <w:r>
        <w:t xml:space="preserve"> брифинге на тему: «Бизнес в новых условиях: особенности работы и меры поддержки».</w:t>
      </w:r>
    </w:p>
    <w:p w:rsidR="00C64421" w:rsidRDefault="00C64421" w:rsidP="00C64421">
      <w:pPr>
        <w:pStyle w:val="a4"/>
      </w:pPr>
      <w:r>
        <w:t xml:space="preserve">11.11.2021 Информирование субъектов бизнеса об объявлении приема заявок на </w:t>
      </w:r>
      <w:proofErr w:type="spellStart"/>
      <w:r>
        <w:t>софинансирование</w:t>
      </w:r>
      <w:proofErr w:type="spellEnd"/>
      <w:r>
        <w:t xml:space="preserve"> услуг по разработке франшиз социальных предприятий.</w:t>
      </w:r>
    </w:p>
    <w:p w:rsidR="00C64421" w:rsidRDefault="00C64421" w:rsidP="00C64421">
      <w:pPr>
        <w:pStyle w:val="a4"/>
      </w:pPr>
      <w:r>
        <w:t xml:space="preserve">11.11.2021 Информирование субъектов бизнеса о субсидировании на приобретение субъектами МСП российского </w:t>
      </w:r>
      <w:proofErr w:type="gramStart"/>
      <w:r>
        <w:t>ПО</w:t>
      </w:r>
      <w:proofErr w:type="gramEnd"/>
      <w:r>
        <w:t>.</w:t>
      </w:r>
    </w:p>
    <w:p w:rsidR="00C64421" w:rsidRDefault="00C64421" w:rsidP="00C64421">
      <w:pPr>
        <w:pStyle w:val="a4"/>
      </w:pPr>
      <w:r>
        <w:t>29.11.2021 Информирование субъектов бизнеса о форуме «Экспорт-2022.</w:t>
      </w:r>
      <w:r>
        <w:t xml:space="preserve"> </w:t>
      </w:r>
      <w:r>
        <w:t>От локального к глобальному».</w:t>
      </w:r>
    </w:p>
    <w:p w:rsidR="00C64421" w:rsidRDefault="00C64421" w:rsidP="00C64421">
      <w:pPr>
        <w:pStyle w:val="a4"/>
      </w:pPr>
      <w:r>
        <w:t xml:space="preserve">02.12.2021 </w:t>
      </w:r>
      <w:r w:rsidRPr="00C64421">
        <w:t xml:space="preserve">Информирование субъектов бизнеса о субсидировании на приобретение субъектами МСП российского </w:t>
      </w:r>
      <w:proofErr w:type="gramStart"/>
      <w:r w:rsidRPr="00C64421">
        <w:t>ПО</w:t>
      </w:r>
      <w:proofErr w:type="gramEnd"/>
      <w:r>
        <w:t>.</w:t>
      </w:r>
    </w:p>
    <w:p w:rsidR="00C64421" w:rsidRDefault="00C64421" w:rsidP="00C64421">
      <w:pPr>
        <w:pStyle w:val="a4"/>
      </w:pPr>
      <w:r>
        <w:t xml:space="preserve">03.12.2021 </w:t>
      </w:r>
      <w:r w:rsidRPr="00C64421">
        <w:t>Рабочая встреча с представителями РОСБАНКА по вопросу кредитования юридических лиц и индивидуальных предпринимателей.</w:t>
      </w:r>
    </w:p>
    <w:p w:rsidR="00C64421" w:rsidRDefault="00C64421" w:rsidP="00C64421">
      <w:pPr>
        <w:pStyle w:val="a4"/>
      </w:pPr>
      <w:proofErr w:type="gramStart"/>
      <w:r>
        <w:lastRenderedPageBreak/>
        <w:t xml:space="preserve">07.12.2021 </w:t>
      </w:r>
      <w:r w:rsidRPr="00C64421">
        <w:t>Информирование субъектов бизнеса о возможности подачи социально ориентированными некоммерческими организациями заявления на получение субсидии на нерабочие дни, предусмотренной Постановлением Правительства РФ от 07.09.2021 № 1513 (в ред. Постановления Правительства РФ от 28.10.2021 № 1849</w:t>
      </w:r>
      <w:r>
        <w:t>.</w:t>
      </w:r>
      <w:proofErr w:type="gramEnd"/>
    </w:p>
    <w:p w:rsidR="00C64421" w:rsidRDefault="00C64421" w:rsidP="00C64421">
      <w:pPr>
        <w:pStyle w:val="a4"/>
      </w:pPr>
      <w:r>
        <w:t xml:space="preserve">08.12.2021 </w:t>
      </w:r>
      <w:r w:rsidRPr="00C64421">
        <w:t xml:space="preserve">Информирование субъектов бизнеса о приеме заявок на </w:t>
      </w:r>
      <w:proofErr w:type="spellStart"/>
      <w:r w:rsidRPr="00C64421">
        <w:t>софинансирование</w:t>
      </w:r>
      <w:proofErr w:type="spellEnd"/>
      <w:r w:rsidRPr="00C64421">
        <w:t xml:space="preserve"> услуг по изготовлению и/или размещению рекламно-информационных материалов в СМИ</w:t>
      </w:r>
      <w:r>
        <w:t>.</w:t>
      </w:r>
    </w:p>
    <w:p w:rsidR="00C64421" w:rsidRDefault="00C64421" w:rsidP="00C64421">
      <w:pPr>
        <w:pStyle w:val="a4"/>
      </w:pPr>
      <w:r>
        <w:t xml:space="preserve">13.12.2021 </w:t>
      </w:r>
      <w:r w:rsidRPr="00C64421">
        <w:t xml:space="preserve">Информирование субъектов бизнеса о внедрении ИФНС в четырех регионах России особого налогового режима для </w:t>
      </w:r>
      <w:proofErr w:type="spellStart"/>
      <w:r w:rsidRPr="00C64421">
        <w:t>микропредприятий</w:t>
      </w:r>
      <w:proofErr w:type="spellEnd"/>
      <w:r>
        <w:t>.</w:t>
      </w:r>
    </w:p>
    <w:p w:rsidR="00C64421" w:rsidRDefault="00C64421" w:rsidP="00C64421">
      <w:pPr>
        <w:pStyle w:val="a4"/>
      </w:pPr>
      <w:r>
        <w:t xml:space="preserve">17.12.2021 Участие в первом </w:t>
      </w:r>
      <w:r w:rsidRPr="00151BB0">
        <w:t>форуме социальных инноваций Пензенской области</w:t>
      </w:r>
      <w:r>
        <w:t xml:space="preserve">. </w:t>
      </w:r>
    </w:p>
    <w:p w:rsidR="00C64421" w:rsidRDefault="00C64421" w:rsidP="00C64421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>
        <w:t>г</w:t>
      </w:r>
      <w:proofErr w:type="gramEnd"/>
      <w:r>
        <w:t>. Кузнецка Пензенской области - постоянно</w:t>
      </w:r>
      <w:r>
        <w:br/>
        <w:t xml:space="preserve">Сотрудничество с </w:t>
      </w:r>
      <w:r w:rsidR="00BA481F">
        <w:t xml:space="preserve">Фондом поддержки предпринимательства Пензенской области. </w:t>
      </w:r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Сотрудничество с ООО «Центр кластерного развития»</w:t>
      </w:r>
      <w:r>
        <w:br/>
        <w:t xml:space="preserve">Сотрудничество с АО «Гарантийная </w:t>
      </w:r>
      <w:proofErr w:type="spellStart"/>
      <w:r>
        <w:t>микрокредитная</w:t>
      </w:r>
      <w:proofErr w:type="spellEnd"/>
      <w:r>
        <w:t xml:space="preserve"> компания «Поручитель»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BA481F">
        <w:t xml:space="preserve">МКК </w:t>
      </w:r>
      <w:r>
        <w:t>«Поручитель» - постоянно.</w:t>
      </w:r>
    </w:p>
    <w:sectPr w:rsid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03BFE"/>
    <w:rsid w:val="000262EF"/>
    <w:rsid w:val="0003346A"/>
    <w:rsid w:val="00090885"/>
    <w:rsid w:val="000C3C5D"/>
    <w:rsid w:val="000F2359"/>
    <w:rsid w:val="000F419A"/>
    <w:rsid w:val="00140EE6"/>
    <w:rsid w:val="00141181"/>
    <w:rsid w:val="00142B55"/>
    <w:rsid w:val="00180ED7"/>
    <w:rsid w:val="00184A3E"/>
    <w:rsid w:val="00186C33"/>
    <w:rsid w:val="00193DC5"/>
    <w:rsid w:val="00202BEC"/>
    <w:rsid w:val="00206C58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47F63"/>
    <w:rsid w:val="0038689A"/>
    <w:rsid w:val="003A7F25"/>
    <w:rsid w:val="003F6199"/>
    <w:rsid w:val="0042021A"/>
    <w:rsid w:val="004300C3"/>
    <w:rsid w:val="0043497D"/>
    <w:rsid w:val="00442685"/>
    <w:rsid w:val="004460E2"/>
    <w:rsid w:val="004A414C"/>
    <w:rsid w:val="004D5459"/>
    <w:rsid w:val="004E4D7C"/>
    <w:rsid w:val="005207FE"/>
    <w:rsid w:val="00531E24"/>
    <w:rsid w:val="0054314A"/>
    <w:rsid w:val="0055450C"/>
    <w:rsid w:val="005579B5"/>
    <w:rsid w:val="00560ED4"/>
    <w:rsid w:val="00564F03"/>
    <w:rsid w:val="005C5D7F"/>
    <w:rsid w:val="005D4CD6"/>
    <w:rsid w:val="005E0288"/>
    <w:rsid w:val="005E5D60"/>
    <w:rsid w:val="005E73A5"/>
    <w:rsid w:val="00617A62"/>
    <w:rsid w:val="006B2BCF"/>
    <w:rsid w:val="006E4CE2"/>
    <w:rsid w:val="006F188D"/>
    <w:rsid w:val="00737541"/>
    <w:rsid w:val="0076071D"/>
    <w:rsid w:val="00770190"/>
    <w:rsid w:val="00794113"/>
    <w:rsid w:val="007A08C9"/>
    <w:rsid w:val="007B053C"/>
    <w:rsid w:val="007D7595"/>
    <w:rsid w:val="007E5102"/>
    <w:rsid w:val="00861031"/>
    <w:rsid w:val="00895106"/>
    <w:rsid w:val="008D4173"/>
    <w:rsid w:val="008F17E7"/>
    <w:rsid w:val="0090182D"/>
    <w:rsid w:val="00934AC0"/>
    <w:rsid w:val="00982454"/>
    <w:rsid w:val="009A295F"/>
    <w:rsid w:val="009C4DE0"/>
    <w:rsid w:val="009E1C2F"/>
    <w:rsid w:val="00A03676"/>
    <w:rsid w:val="00A15DA3"/>
    <w:rsid w:val="00A41430"/>
    <w:rsid w:val="00AF018E"/>
    <w:rsid w:val="00B07280"/>
    <w:rsid w:val="00B10F4A"/>
    <w:rsid w:val="00B67C4B"/>
    <w:rsid w:val="00B7269F"/>
    <w:rsid w:val="00B739D1"/>
    <w:rsid w:val="00B874D4"/>
    <w:rsid w:val="00BA06EC"/>
    <w:rsid w:val="00BA481F"/>
    <w:rsid w:val="00BE6293"/>
    <w:rsid w:val="00C224C6"/>
    <w:rsid w:val="00C369B3"/>
    <w:rsid w:val="00C42AEB"/>
    <w:rsid w:val="00C45CE8"/>
    <w:rsid w:val="00C64421"/>
    <w:rsid w:val="00C67C26"/>
    <w:rsid w:val="00CD35FE"/>
    <w:rsid w:val="00CE0010"/>
    <w:rsid w:val="00CE24EA"/>
    <w:rsid w:val="00CF7004"/>
    <w:rsid w:val="00D04E33"/>
    <w:rsid w:val="00D164DB"/>
    <w:rsid w:val="00D475A8"/>
    <w:rsid w:val="00D8699C"/>
    <w:rsid w:val="00D921E9"/>
    <w:rsid w:val="00D97866"/>
    <w:rsid w:val="00D97EFD"/>
    <w:rsid w:val="00DA058C"/>
    <w:rsid w:val="00DC4092"/>
    <w:rsid w:val="00DE328A"/>
    <w:rsid w:val="00DF3AF6"/>
    <w:rsid w:val="00E0597E"/>
    <w:rsid w:val="00E163DB"/>
    <w:rsid w:val="00E54ACF"/>
    <w:rsid w:val="00E870FA"/>
    <w:rsid w:val="00EB2053"/>
    <w:rsid w:val="00ED15C8"/>
    <w:rsid w:val="00F12F12"/>
    <w:rsid w:val="00F47C28"/>
    <w:rsid w:val="00F93E82"/>
    <w:rsid w:val="00FA213D"/>
    <w:rsid w:val="00FA7B7E"/>
    <w:rsid w:val="00FC2121"/>
    <w:rsid w:val="00FE09F8"/>
    <w:rsid w:val="00FE595F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Пользователь Windows</cp:lastModifiedBy>
  <cp:revision>30</cp:revision>
  <dcterms:created xsi:type="dcterms:W3CDTF">2018-07-02T06:14:00Z</dcterms:created>
  <dcterms:modified xsi:type="dcterms:W3CDTF">2021-12-30T10:30:00Z</dcterms:modified>
</cp:coreProperties>
</file>